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F4" w:rsidRPr="00965884" w:rsidRDefault="00F745F4" w:rsidP="00F745F4">
      <w:pPr>
        <w:spacing w:after="0" w:line="360" w:lineRule="auto"/>
        <w:rPr>
          <w:rFonts w:ascii="Times New Roman" w:hAnsi="Times New Roman" w:cs="Times New Roman"/>
          <w:b/>
        </w:rPr>
      </w:pPr>
      <w:r w:rsidRPr="00965884">
        <w:rPr>
          <w:rFonts w:ascii="Times New Roman" w:hAnsi="Times New Roman" w:cs="Times New Roman"/>
          <w:b/>
        </w:rPr>
        <w:t xml:space="preserve">PRIJEDLOG GODIŠNJEG IZVEDBENOG KURIKULUMA (GIK) ZA PRIRODU U 6. RAZREDU PREMA UDŽBENIKU </w:t>
      </w:r>
      <w:r w:rsidRPr="00965884">
        <w:rPr>
          <w:rFonts w:ascii="Times New Roman" w:hAnsi="Times New Roman" w:cs="Times New Roman"/>
          <w:b/>
          <w:i/>
        </w:rPr>
        <w:t>Priroda 6</w:t>
      </w:r>
      <w:r w:rsidRPr="00965884">
        <w:rPr>
          <w:rFonts w:ascii="Times New Roman" w:hAnsi="Times New Roman" w:cs="Times New Roman"/>
          <w:b/>
        </w:rPr>
        <w:t xml:space="preserve"> ŠK</w:t>
      </w:r>
    </w:p>
    <w:p w:rsidR="00F745F4" w:rsidRDefault="00F745F4" w:rsidP="00F745F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5884">
        <w:rPr>
          <w:rFonts w:ascii="Times New Roman" w:hAnsi="Times New Roman" w:cs="Times New Roman"/>
          <w:sz w:val="16"/>
          <w:szCs w:val="16"/>
        </w:rPr>
        <w:t>NAPOMENA: U prvoj temi uključen je uvodni sat, a u šestoj temi zaključivanje ocjena. Tijekom nastavne godine predviđamo tri pisane provjere. Svakom se provjerava znanje dvaju tema. Ostali satovi predviđeni su za obradu, ponavljanje i sistematizaciju gradiva.</w:t>
      </w:r>
    </w:p>
    <w:p w:rsidR="00F745F4" w:rsidRDefault="00F745F4" w:rsidP="00F745F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2218"/>
        <w:gridCol w:w="1893"/>
        <w:gridCol w:w="5386"/>
        <w:gridCol w:w="992"/>
        <w:gridCol w:w="1071"/>
      </w:tblGrid>
      <w:tr w:rsidR="00F745F4" w:rsidTr="00F710EA">
        <w:tc>
          <w:tcPr>
            <w:tcW w:w="2660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Naslov teme</w:t>
            </w: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Opis teme</w:t>
            </w:r>
          </w:p>
        </w:tc>
        <w:tc>
          <w:tcPr>
            <w:tcW w:w="1893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Podtema</w:t>
            </w: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ODGOJNO-OBRAZOVNI ISHODI</w:t>
            </w:r>
            <w:r w:rsidRPr="00965884">
              <w:rPr>
                <w:rFonts w:ascii="Times New Roman" w:hAnsi="Times New Roman" w:cs="Times New Roman"/>
              </w:rPr>
              <w:t xml:space="preserve"> </w:t>
            </w:r>
            <w:r w:rsidRPr="00CF01A4">
              <w:rPr>
                <w:rFonts w:ascii="Times New Roman" w:hAnsi="Times New Roman" w:cs="Times New Roman"/>
              </w:rPr>
              <w:t xml:space="preserve">I RAZRADA ISHODA </w:t>
            </w:r>
            <w:r w:rsidRPr="00965884">
              <w:rPr>
                <w:rFonts w:ascii="Times New Roman" w:hAnsi="Times New Roman" w:cs="Times New Roman"/>
                <w:color w:val="4F81BD" w:themeColor="accent1"/>
              </w:rPr>
              <w:t>TE</w:t>
            </w:r>
            <w:r w:rsidRPr="00965884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965884">
              <w:rPr>
                <w:rFonts w:ascii="Times New Roman" w:hAnsi="Times New Roman" w:cs="Times New Roman"/>
                <w:color w:val="4F81BD" w:themeColor="accent1"/>
              </w:rPr>
              <w:t>POVEZANOST ISHODA S MEĐUPREDMETNIM TEMAMA</w:t>
            </w: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Ukupni broj sati</w:t>
            </w:r>
          </w:p>
        </w:tc>
        <w:tc>
          <w:tcPr>
            <w:tcW w:w="1071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Mjesec</w:t>
            </w:r>
          </w:p>
        </w:tc>
      </w:tr>
      <w:tr w:rsidR="00F745F4" w:rsidTr="00F710EA">
        <w:tc>
          <w:tcPr>
            <w:tcW w:w="2660" w:type="dxa"/>
          </w:tcPr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t>1. PROMJENE U PRIRODI</w:t>
            </w: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promjene u prirodi u jesen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kako su se promjenama u prirodi prilagodila živa bića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 xml:space="preserve">- cikluse u prirodi 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Ljetu je kraj, stiže jesen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Ciklusi u prirodi</w:t>
            </w: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OŠ PRI B.6.1. Učenik objašnjava međusobne odnose živih bića s obzirom na zajedničko stanište.</w:t>
            </w:r>
          </w:p>
          <w:p w:rsidR="00F745F4" w:rsidRPr="00965884" w:rsidRDefault="00F745F4" w:rsidP="00F710E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F745F4" w:rsidRPr="00965884" w:rsidRDefault="00F745F4" w:rsidP="00F710E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B.6.3.</w:t>
            </w:r>
            <w:r w:rsidRPr="00965884">
              <w:rPr>
                <w:rFonts w:ascii="Times New Roman" w:eastAsia="Times New Roman" w:hAnsi="Times New Roman" w:cs="Times New Roman"/>
              </w:rPr>
              <w:t xml:space="preserve"> Učenik objašnjava značenje ciklusa na primjerima iz žive i nežive prirode</w:t>
            </w:r>
          </w:p>
          <w:p w:rsidR="00F745F4" w:rsidRPr="00965884" w:rsidRDefault="00F745F4" w:rsidP="00F71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objašnjava da u prirodi postoje pojave koje se ponavljaju ciklički </w:t>
            </w:r>
          </w:p>
          <w:p w:rsidR="00F745F4" w:rsidRPr="00965884" w:rsidRDefault="00F745F4" w:rsidP="00F71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istražuje utjecaj ciklusa u prirodi na ponašanje živih bića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uočava uzročno-posljedične veze i obrasce te na </w:t>
            </w:r>
            <w:r w:rsidRPr="00965884">
              <w:rPr>
                <w:rFonts w:ascii="Times New Roman" w:eastAsia="Times New Roman" w:hAnsi="Times New Roman" w:cs="Times New Roman"/>
              </w:rPr>
              <w:lastRenderedPageBreak/>
              <w:t>njihovoj osnovi predviđa pojave i događaje</w:t>
            </w:r>
          </w:p>
          <w:p w:rsidR="00F745F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7CB7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745F4" w:rsidRPr="00965884" w:rsidRDefault="00F745F4" w:rsidP="00F710E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MT OSR B.3.3. i C.3.3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745F4" w:rsidRPr="00965884" w:rsidRDefault="00F745F4" w:rsidP="00F710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F745F4" w:rsidRPr="00965884" w:rsidRDefault="00F745F4" w:rsidP="00F710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istražuje cikličke pojave vezane uz kretanje nebeskih tijela</w:t>
            </w:r>
          </w:p>
          <w:p w:rsidR="00F745F4" w:rsidRPr="00965884" w:rsidRDefault="00F745F4" w:rsidP="00F710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F745F4" w:rsidRPr="00965884" w:rsidRDefault="00F745F4" w:rsidP="00F710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F745F4" w:rsidRPr="00965884" w:rsidRDefault="00F745F4" w:rsidP="00F710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na temelju opažanja prirode postavlja pitanja povezana s predmetom opažanja uz razlikovanje </w:t>
            </w:r>
            <w:r w:rsidRPr="00965884">
              <w:rPr>
                <w:rFonts w:ascii="Times New Roman" w:eastAsia="Times New Roman" w:hAnsi="Times New Roman" w:cs="Times New Roman"/>
              </w:rPr>
              <w:lastRenderedPageBreak/>
              <w:t>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745F4" w:rsidRPr="00965884" w:rsidRDefault="00F745F4" w:rsidP="00F710E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F745F4" w:rsidRPr="00965884" w:rsidRDefault="00F745F4" w:rsidP="00F710EA">
            <w:pPr>
              <w:shd w:val="clear" w:color="auto" w:fill="FFFFFF"/>
              <w:spacing w:after="0" w:line="240" w:lineRule="auto"/>
              <w:ind w:left="43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–   objašnjava odnos znanosti, tehnologije i društvenoga napretka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MT OSR B.3.3 i C.3.3.</w:t>
            </w:r>
          </w:p>
          <w:p w:rsidR="00F745F4" w:rsidRPr="00617CB7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745F4" w:rsidRPr="00617CB7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7CB7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7CB7">
              <w:rPr>
                <w:rFonts w:ascii="Times New Roman" w:hAnsi="Times New Roman" w:cs="Times New Roman"/>
                <w:b/>
              </w:rPr>
              <w:t>9.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Pr="00617CB7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i 10.</w:t>
            </w:r>
          </w:p>
        </w:tc>
      </w:tr>
      <w:tr w:rsidR="00F745F4" w:rsidTr="00F710EA">
        <w:tc>
          <w:tcPr>
            <w:tcW w:w="2660" w:type="dxa"/>
          </w:tcPr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2. OD ČESTICE DO GALAKSIJE</w:t>
            </w: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od čega je sve građeno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ulogu Zemljine atmosfere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učinak staklenika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Sunčev sustav, zvijezde i galaksije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lastRenderedPageBreak/>
              <w:t>Od čega je sve građeno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Sunčev sustav, zvijezde, galaksije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OŠ PRI A.6.1.Učenik objašnjava organiziranost prirode uspoređujući cjelinu i sastavne dijelove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razlikuje odnose između različitih organizacijskih razina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B.6.2 Učenik raspravlja o važnosti održavanja uravnoteženog stanja u prirodi i uzrocima njegova narušavanja</w:t>
            </w:r>
          </w:p>
          <w:p w:rsidR="00F745F4" w:rsidRPr="00965884" w:rsidRDefault="00F745F4" w:rsidP="00F710E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razmatra važnost promišljenoga gospodarenja prirodnim dobrima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OŠ PRI C.6.1. Učenik analizira prijenos i pretvorbu energije u živim neživim sustavima </w:t>
            </w:r>
          </w:p>
          <w:p w:rsidR="00F745F4" w:rsidRPr="00965884" w:rsidRDefault="00F745F4" w:rsidP="00F710E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uspoređuje prijenos i pretvorbu energije u živome i neživome sustavu</w:t>
            </w:r>
          </w:p>
          <w:p w:rsidR="00F745F4" w:rsidRPr="00965884" w:rsidRDefault="00F745F4" w:rsidP="00F710E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prepoznaje da energija ne može nastati ni nestati, nego samo prelaziti iz jednoga oblika u drugi</w:t>
            </w:r>
          </w:p>
          <w:p w:rsidR="00F745F4" w:rsidRDefault="00F745F4" w:rsidP="00F710E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745F4" w:rsidRPr="00965884" w:rsidRDefault="00F745F4" w:rsidP="00F710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Default="00F745F4" w:rsidP="00F710E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231F20"/>
                <w:sz w:val="22"/>
                <w:szCs w:val="22"/>
              </w:rPr>
            </w:pPr>
            <w:r w:rsidRPr="00965884">
              <w:rPr>
                <w:color w:val="231F20"/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F745F4" w:rsidRPr="00617CB7" w:rsidRDefault="00F745F4" w:rsidP="00F710E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231F20"/>
                <w:sz w:val="22"/>
                <w:szCs w:val="22"/>
              </w:rPr>
            </w:pPr>
            <w:r w:rsidRPr="00617CB7">
              <w:rPr>
                <w:color w:val="231F20"/>
                <w:sz w:val="22"/>
                <w:szCs w:val="22"/>
              </w:rPr>
              <w:lastRenderedPageBreak/>
              <w:t>objašnjava odnos znanosti, tehnologije i društvenoga napretka</w:t>
            </w:r>
          </w:p>
          <w:p w:rsidR="00F745F4" w:rsidRPr="00617CB7" w:rsidRDefault="00F745F4" w:rsidP="00F710EA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4A86E8"/>
              </w:rPr>
            </w:pPr>
            <w:r w:rsidRPr="00617CB7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</w:t>
            </w:r>
          </w:p>
          <w:p w:rsidR="00F745F4" w:rsidRPr="00617CB7" w:rsidRDefault="00F745F4" w:rsidP="00F710EA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color w:val="4A86E8"/>
              </w:rPr>
            </w:pPr>
            <w:r w:rsidRPr="00617CB7">
              <w:rPr>
                <w:rFonts w:ascii="Times New Roman" w:eastAsia="Times New Roman" w:hAnsi="Times New Roman" w:cs="Times New Roman"/>
                <w:color w:val="4A86E8"/>
              </w:rPr>
              <w:t>UKU sve domene, OSR B.3.3. i C.3.3.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prepoznaje organiziranost prirode od sitnih čestica do svemira istraživanjem i promatranjem svijeta oko sebe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razlikuje odnose između različitih organizacijskih razina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i neživim sustavima </w:t>
            </w:r>
          </w:p>
          <w:p w:rsidR="00F745F4" w:rsidRPr="00965884" w:rsidRDefault="00F745F4" w:rsidP="00F710E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uspoređuje prijenos i pretvorbu energije u živome i neživome sustavu</w:t>
            </w:r>
          </w:p>
          <w:p w:rsidR="00F745F4" w:rsidRPr="00965884" w:rsidRDefault="00F745F4" w:rsidP="00F710E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energija ne može nastati ni nestati, nego samo prelaziti iz jednoga oblika u drugi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 xml:space="preserve">OŠ PRI D.6.2. Učenik objašnjava osnovne principe znanosti te odnose znanosti, tehnologije i društvenog </w:t>
            </w: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napretka</w:t>
            </w:r>
          </w:p>
          <w:p w:rsidR="00F745F4" w:rsidRPr="00965884" w:rsidRDefault="00F745F4" w:rsidP="00F710E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Pr="00617CB7" w:rsidRDefault="00F745F4" w:rsidP="00F710E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231F20"/>
                <w:sz w:val="22"/>
                <w:szCs w:val="22"/>
              </w:rPr>
            </w:pPr>
            <w:r w:rsidRPr="00617CB7">
              <w:rPr>
                <w:color w:val="231F20"/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F745F4" w:rsidRPr="00617CB7" w:rsidRDefault="00F745F4" w:rsidP="00F710EA">
            <w:pPr>
              <w:pStyle w:val="ListParagraph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color w:val="231F20"/>
                <w:sz w:val="22"/>
                <w:szCs w:val="22"/>
              </w:rPr>
            </w:pPr>
            <w:r w:rsidRPr="00617CB7">
              <w:rPr>
                <w:color w:val="231F20"/>
                <w:sz w:val="22"/>
                <w:szCs w:val="22"/>
              </w:rPr>
              <w:t>objašnjava odnos znanosti, tehnologije i društvenoga napretka</w:t>
            </w:r>
          </w:p>
          <w:p w:rsidR="00F745F4" w:rsidRPr="00617CB7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7CB7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MT OSR B.3.3. i C.3.3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45F4" w:rsidRPr="00E064E6" w:rsidRDefault="00A37DEC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064E6">
              <w:rPr>
                <w:rFonts w:ascii="Times New Roman" w:hAnsi="Times New Roman" w:cs="Times New Roman"/>
                <w:b/>
              </w:rPr>
              <w:t>10.</w:t>
            </w: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5F4" w:rsidRPr="00E064E6" w:rsidRDefault="00F745F4" w:rsidP="00F710E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</w:tr>
      <w:tr w:rsidR="00F745F4" w:rsidRPr="00965884" w:rsidTr="00F710EA">
        <w:tc>
          <w:tcPr>
            <w:tcW w:w="2660" w:type="dxa"/>
          </w:tcPr>
          <w:p w:rsidR="00F745F4" w:rsidRPr="00965884" w:rsidRDefault="00F745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3. OD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Č</w:t>
            </w: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t>ESTICE I STANICE DO EKOSUSTAVA I BIOSFERE</w:t>
            </w:r>
          </w:p>
          <w:p w:rsidR="00F745F4" w:rsidRPr="00965884" w:rsidRDefault="00F745F4" w:rsidP="00F710EA">
            <w:pPr>
              <w:spacing w:before="24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 xml:space="preserve">- ustroj živog svijeta 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osnovni plan građe ljudskog organizma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odnose među živim bićima na zajedničkom staništu (hranidbeni lanac i mrežu, prirodnu ravnoteži, kruženje tvari i protjecanje energije)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</w:rPr>
              <w:t>- prilagodbe i odnose na staništu</w:t>
            </w:r>
          </w:p>
        </w:tc>
        <w:tc>
          <w:tcPr>
            <w:tcW w:w="1893" w:type="dxa"/>
          </w:tcPr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Ustroj živog svijeta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Odnosi među živim bićima na zajedničkom staništu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OŠ PRI A.6.1.Učenik objašnjava organiziranost prirode uspoređujući cjelinu i sastavne dijelove</w:t>
            </w:r>
          </w:p>
          <w:p w:rsidR="00F745F4" w:rsidRPr="00965884" w:rsidRDefault="00F745F4" w:rsidP="00F710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organiziranost prirode od sitnih čestica do svemira istraživanjem i promatranjem svijeta oko sebe</w:t>
            </w:r>
          </w:p>
          <w:p w:rsidR="00F745F4" w:rsidRPr="00965884" w:rsidRDefault="00F745F4" w:rsidP="00F710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razlikuje odnose između različitih organizacijskih razina</w:t>
            </w:r>
          </w:p>
          <w:p w:rsidR="00F745F4" w:rsidRPr="00965884" w:rsidRDefault="00F745F4" w:rsidP="00F710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osnovni plan građe ljudskoga organizma i položaj najvažnijih organa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lastRenderedPageBreak/>
              <w:t>Povezanost s međupredmetnom temom IKT sve domene, UKU sve domene, OR A.3.2., OSR B.3.3. i C.3.3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važnost međusobnih odnosa živih bića (iste vrste i različitih vrsta) koja dijele zajedničko stanište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nadmetanju živih bića (iste vrste i različitih vrsta) pri zadovoljavanju životnih potreba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745F4" w:rsidRDefault="00F745F4" w:rsidP="00F745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45F4" w:rsidRDefault="00F745F4" w:rsidP="00F745F4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0" w:type="auto"/>
        <w:tblLook w:val="04A0"/>
      </w:tblPr>
      <w:tblGrid>
        <w:gridCol w:w="2660"/>
        <w:gridCol w:w="2218"/>
        <w:gridCol w:w="1893"/>
        <w:gridCol w:w="5386"/>
        <w:gridCol w:w="992"/>
        <w:gridCol w:w="1071"/>
      </w:tblGrid>
      <w:tr w:rsidR="00F745F4" w:rsidRPr="00965884" w:rsidTr="00F710EA">
        <w:tc>
          <w:tcPr>
            <w:tcW w:w="2660" w:type="dxa"/>
          </w:tcPr>
          <w:p w:rsidR="00F745F4" w:rsidRPr="00965884" w:rsidRDefault="00F745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4. ZAŠTITA OD HLADNOĆE</w:t>
            </w:r>
          </w:p>
          <w:p w:rsidR="00F745F4" w:rsidRPr="00965884" w:rsidRDefault="00F745F4" w:rsidP="00F710EA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promjene u prirodi u zimi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kako su se promjenama u prirodi prilagodila živa bića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što se događa u prirodi s promjenom klime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potrebe skladištenja energije i toplinske izolacije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kako zimi čuvati zdravlje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Preživljavanje na niskim temperaturama</w:t>
            </w: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Pretvorbe, prijenos i skladištenje energije</w:t>
            </w: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OŠ PRI B.6.1. Učenik objašnjava međusobne odnose živih bića s obzirom na zajedničko stanište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745F4" w:rsidRPr="00965884" w:rsidRDefault="00F745F4" w:rsidP="00F710E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F745F4" w:rsidRPr="00965884" w:rsidRDefault="00F745F4" w:rsidP="00F710E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i neživim sustavima </w:t>
            </w:r>
          </w:p>
          <w:p w:rsidR="00F745F4" w:rsidRPr="00965884" w:rsidRDefault="00F745F4" w:rsidP="00F710E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</w:p>
          <w:p w:rsidR="00F745F4" w:rsidRPr="005D4F1B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B.6.3. Učenik objašnjava značenje ciklusa na primjerima iz žive i nežive prirode</w:t>
            </w:r>
          </w:p>
          <w:p w:rsidR="00F745F4" w:rsidRDefault="00F745F4" w:rsidP="00F710E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istražuje utjecaj ciklusa u prirodi na ponašanje živih bića</w:t>
            </w:r>
          </w:p>
          <w:p w:rsidR="00F745F4" w:rsidRPr="005D4F1B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OŠ PRI C.6.1. Učenik analizira prijenos i pretvorbu energije u živim i neživim sustavima </w:t>
            </w:r>
          </w:p>
          <w:p w:rsidR="00F745F4" w:rsidRPr="00F74F7A" w:rsidRDefault="00F745F4" w:rsidP="00F710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7A">
              <w:rPr>
                <w:rFonts w:ascii="Times New Roman" w:eastAsia="Times New Roman" w:hAnsi="Times New Roman" w:cs="Times New Roman"/>
              </w:rPr>
              <w:t>demonstrira pretvorbe energije uz objašnjenje primjera prijenosa energije</w:t>
            </w:r>
          </w:p>
          <w:p w:rsidR="00F745F4" w:rsidRPr="00F74F7A" w:rsidRDefault="00F745F4" w:rsidP="00F710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7A">
              <w:rPr>
                <w:rFonts w:ascii="Times New Roman" w:eastAsia="Times New Roman" w:hAnsi="Times New Roman" w:cs="Times New Roman"/>
              </w:rPr>
              <w:t xml:space="preserve"> uspoređuje prijenos i pretvorbu energije u živome i neživome sustavu</w:t>
            </w:r>
          </w:p>
          <w:p w:rsidR="00F745F4" w:rsidRPr="00F74F7A" w:rsidRDefault="00F745F4" w:rsidP="00F710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7A">
              <w:rPr>
                <w:rFonts w:ascii="Times New Roman" w:eastAsia="Times New Roman" w:hAnsi="Times New Roman" w:cs="Times New Roman"/>
              </w:rPr>
              <w:t>prepoznaje da energija ne može nastati ni nestati, nego samo prelaziti iz jednoga oblika u drugi</w:t>
            </w:r>
          </w:p>
          <w:p w:rsidR="00F745F4" w:rsidRPr="00F74F7A" w:rsidRDefault="00F745F4" w:rsidP="00F710E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7A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DB7C33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7C33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DB7C33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7C33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DB7C33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7C33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DB7C33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7C33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Pr="00DB7C33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7C33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Pr="00DB7C33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DB7C33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  <w:r>
              <w:rPr>
                <w:rFonts w:ascii="Times New Roman" w:eastAsia="Times New Roman" w:hAnsi="Times New Roman" w:cs="Times New Roman"/>
                <w:color w:val="4A86E8"/>
              </w:rPr>
              <w:t>.</w:t>
            </w: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i 2.</w:t>
            </w:r>
          </w:p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745F4" w:rsidRDefault="00F745F4" w:rsidP="00F745F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45F4" w:rsidRDefault="00F745F4" w:rsidP="00F745F4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Style w:val="TableGrid"/>
        <w:tblW w:w="0" w:type="auto"/>
        <w:tblLook w:val="04A0"/>
      </w:tblPr>
      <w:tblGrid>
        <w:gridCol w:w="2660"/>
        <w:gridCol w:w="2218"/>
        <w:gridCol w:w="1893"/>
        <w:gridCol w:w="5386"/>
        <w:gridCol w:w="992"/>
        <w:gridCol w:w="1071"/>
      </w:tblGrid>
      <w:tr w:rsidR="00F745F4" w:rsidRPr="00965884" w:rsidTr="00F710EA">
        <w:tc>
          <w:tcPr>
            <w:tcW w:w="2660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:rsidR="00F745F4" w:rsidRPr="0033302D" w:rsidRDefault="00F745F4" w:rsidP="00F710E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302D">
              <w:rPr>
                <w:rFonts w:ascii="Times New Roman" w:hAnsi="Times New Roman" w:cs="Times New Roman"/>
              </w:rPr>
              <w:t>Kako zimi čuvati zdravlje</w:t>
            </w:r>
          </w:p>
        </w:tc>
        <w:tc>
          <w:tcPr>
            <w:tcW w:w="5386" w:type="dxa"/>
          </w:tcPr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F745F4" w:rsidRPr="00965884" w:rsidRDefault="00F745F4" w:rsidP="00F710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745F4" w:rsidRPr="00965884" w:rsidRDefault="00F745F4" w:rsidP="00F710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Default="00F745F4" w:rsidP="00F710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opisuje na povijesnom primjeru da se znanstvene teorije mogu mijenjati u svjetlu novih činjenica</w:t>
            </w:r>
          </w:p>
          <w:p w:rsidR="00F745F4" w:rsidRPr="002B797E" w:rsidRDefault="00F745F4" w:rsidP="00F710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797E">
              <w:rPr>
                <w:rFonts w:ascii="Times New Roman" w:eastAsia="Times New Roman" w:hAnsi="Times New Roman" w:cs="Times New Roman"/>
              </w:rPr>
              <w:t>objašnjava odnos znanosti, tehnologije i društvenoga napretka</w:t>
            </w:r>
          </w:p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</w:tcPr>
          <w:p w:rsidR="00F745F4" w:rsidRPr="00965884" w:rsidRDefault="00F745F4" w:rsidP="00F710EA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F745F4" w:rsidRPr="00965884" w:rsidTr="00F710EA">
        <w:tc>
          <w:tcPr>
            <w:tcW w:w="2660" w:type="dxa"/>
          </w:tcPr>
          <w:p w:rsidR="00F745F4" w:rsidRPr="00965884" w:rsidRDefault="00F745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t>5. PRIRODA SE BUDI</w:t>
            </w:r>
          </w:p>
          <w:p w:rsidR="00F745F4" w:rsidRPr="00965884" w:rsidRDefault="00F745F4" w:rsidP="00F710EA">
            <w:pPr>
              <w:pStyle w:val="NormalWeb"/>
              <w:spacing w:before="240" w:beforeAutospacing="0" w:after="0" w:afterAutospacing="0" w:line="36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najčešće načine razmnožavanja životinja i biljaka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promjene u pubertetu koje se događaju u djevojčica i dječaka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uloge spolnih organa čovjeka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 xml:space="preserve">- životna razdoblja </w:t>
            </w:r>
            <w:r w:rsidRPr="00965884">
              <w:rPr>
                <w:rFonts w:ascii="Times New Roman" w:hAnsi="Times New Roman" w:cs="Times New Roman"/>
              </w:rPr>
              <w:lastRenderedPageBreak/>
              <w:t>čovjeka</w:t>
            </w:r>
          </w:p>
          <w:p w:rsidR="00F745F4" w:rsidRPr="00965884" w:rsidRDefault="00F745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lastRenderedPageBreak/>
              <w:t>Kako se životinje razmnožavaju</w:t>
            </w: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Životna razdoblja čovjeka</w:t>
            </w: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Kako se biljke razmnožavaju</w:t>
            </w:r>
          </w:p>
          <w:p w:rsidR="00F745F4" w:rsidRPr="0033302D" w:rsidRDefault="00F745F4" w:rsidP="00F710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lastRenderedPageBreak/>
              <w:t>OŠ PRI B.6.3. Učenik objašnjava značenje ciklusa na primjerima iz žive i nežive prirode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objašnjava životne cikluse na primjerima biljaka i životinja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opisuje procese i promjene u životnim razdobljima čovjeka</w:t>
            </w:r>
          </w:p>
          <w:p w:rsidR="00F745F4" w:rsidRDefault="00F745F4" w:rsidP="00F710E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opisuje pubertet kao razdoblje spolnog sazrijevanja te naglih tjelesnih i psihičkih promjena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lastRenderedPageBreak/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  <w:r>
              <w:rPr>
                <w:rFonts w:ascii="Times New Roman" w:eastAsia="Times New Roman" w:hAnsi="Times New Roman" w:cs="Times New Roman"/>
                <w:color w:val="4A86E8"/>
              </w:rPr>
              <w:t>.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opisuje procese i promjene u životnim razdobljima čovjeka</w:t>
            </w:r>
          </w:p>
          <w:p w:rsidR="00F745F4" w:rsidRDefault="00F745F4" w:rsidP="00F710E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opisuje pubertet kao razdoblje spolnog sazrijevanja te naglih tjelesnih i psihičkih promjena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ZDRAVLJE B.3.2.D., OSR B.3.3. i C.3.3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objašnjava životne cikluse na primjerima biljaka i životinja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IKT sve domene, UKU sve domene, OSR B.3.3. i C.3.3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071" w:type="dxa"/>
          </w:tcPr>
          <w:p w:rsidR="00F745F4" w:rsidRDefault="00533E97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745F4">
              <w:rPr>
                <w:rFonts w:ascii="Times New Roman" w:hAnsi="Times New Roman" w:cs="Times New Roman"/>
                <w:b/>
              </w:rPr>
              <w:t>.</w:t>
            </w: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745F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745F4" w:rsidRPr="00965884" w:rsidTr="00F710EA">
        <w:tc>
          <w:tcPr>
            <w:tcW w:w="2660" w:type="dxa"/>
          </w:tcPr>
          <w:p w:rsidR="00F745F4" w:rsidRPr="00965884" w:rsidRDefault="00F745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6. ČUVAJMO OKOLIŠ I VLASTITO ZDRAVLJE</w:t>
            </w:r>
          </w:p>
          <w:p w:rsidR="00F745F4" w:rsidRPr="00965884" w:rsidRDefault="00F745F4" w:rsidP="00F710EA">
            <w:pPr>
              <w:pStyle w:val="NormalWeb"/>
              <w:spacing w:before="240" w:beforeAutospacing="0" w:after="0" w:afterAutospacing="0" w:line="36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65884">
              <w:rPr>
                <w:rFonts w:ascii="Times New Roman" w:hAnsi="Times New Roman" w:cs="Times New Roman"/>
                <w:i/>
              </w:rPr>
              <w:t>Istražujemo:</w:t>
            </w:r>
          </w:p>
          <w:p w:rsidR="00F745F4" w:rsidRPr="00965884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kako čuvamo okoliš i kako čuvamo zdravlje</w:t>
            </w:r>
          </w:p>
          <w:p w:rsidR="00F745F4" w:rsidRPr="006E4486" w:rsidRDefault="00F745F4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65884">
              <w:rPr>
                <w:rFonts w:ascii="Times New Roman" w:hAnsi="Times New Roman" w:cs="Times New Roman"/>
              </w:rPr>
              <w:t>- zaštitu</w:t>
            </w:r>
            <w:r>
              <w:rPr>
                <w:rFonts w:ascii="Times New Roman" w:hAnsi="Times New Roman" w:cs="Times New Roman"/>
              </w:rPr>
              <w:t xml:space="preserve"> prirode u Republici Hrvatskoj </w:t>
            </w:r>
          </w:p>
        </w:tc>
        <w:tc>
          <w:tcPr>
            <w:tcW w:w="1893" w:type="dxa"/>
          </w:tcPr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Kako čuvamo okoliš</w:t>
            </w: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Zaštita prirode u Republici Hrvatskoj</w:t>
            </w: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Kako čuvamo vlastito zdravlje</w:t>
            </w:r>
          </w:p>
          <w:p w:rsidR="00F745F4" w:rsidRPr="00965884" w:rsidRDefault="00F745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</w:tcPr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</w:pPr>
            <w:r w:rsidRPr="00965884"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  <w:lastRenderedPageBreak/>
              <w:t>OŠ PRI B.6.1. Učenik objašnjava međusobne odnose živih bića s obzirom na zajedničko stanište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231F20"/>
                <w:sz w:val="22"/>
                <w:szCs w:val="22"/>
                <w:highlight w:val="white"/>
              </w:rPr>
            </w:pPr>
            <w:r w:rsidRPr="00965884">
              <w:rPr>
                <w:color w:val="231F20"/>
                <w:sz w:val="22"/>
                <w:szCs w:val="22"/>
                <w:highlight w:val="white"/>
              </w:rPr>
              <w:t>analizira utjecaj neumjerene potrošnje ljudi na ostala živa bića i okoliš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na temelju istraživanja u svome neposrednom okolišu objašnjava uzroke i posljedice onečišćenja zraka, vode i tla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objašnjava utjecaj svjetlosnoga onečišćenja i onečišćenja bukom na živa bića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lastRenderedPageBreak/>
              <w:t>objašnjava načine zbrinjavanja različitih vrsta otpada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objašnjava utjecaj prirodnih nepogoda i katastrofa na uravnoteženo stanje u prirodi</w:t>
            </w:r>
          </w:p>
          <w:p w:rsidR="00F745F4" w:rsidRPr="0096588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razmatra važnost promišljenoga gospodarenja prirodnim dobrima</w:t>
            </w:r>
          </w:p>
          <w:p w:rsidR="00F745F4" w:rsidRDefault="00F745F4" w:rsidP="00F710E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965884">
              <w:rPr>
                <w:sz w:val="22"/>
                <w:szCs w:val="22"/>
              </w:rPr>
              <w:t>analizira svoje postupke u kontekstu održivoga razvoja te predlaže osobni doprinos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5E463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F745F4" w:rsidRPr="00914F81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prepoznaje relevantne podatke iz ponuđenih izvora </w:t>
            </w:r>
            <w:r w:rsidRPr="00914F81">
              <w:rPr>
                <w:rFonts w:ascii="Times New Roman" w:eastAsia="Times New Roman" w:hAnsi="Times New Roman" w:cs="Times New Roman"/>
              </w:rPr>
              <w:t>te izvješćuje usmeno i pisano rabeći ispravne nazive</w:t>
            </w:r>
          </w:p>
          <w:p w:rsidR="00F745F4" w:rsidRPr="00965884" w:rsidRDefault="00F745F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OR A.3.3 i A.3.4, IKT sve domene, UKU sve domene, OSR B.3.3. i C.3.3</w:t>
            </w:r>
          </w:p>
          <w:p w:rsidR="00F745F4" w:rsidRDefault="00F745F4" w:rsidP="00F710EA">
            <w:pPr>
              <w:spacing w:after="0" w:line="240" w:lineRule="auto"/>
              <w:jc w:val="both"/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 xml:space="preserve">OŠ PRI B.6.2. Učenik raspravlja o važnosti održavanja </w:t>
            </w:r>
            <w:r w:rsidRPr="00914F81">
              <w:rPr>
                <w:rFonts w:ascii="Times New Roman" w:eastAsia="Times New Roman" w:hAnsi="Times New Roman" w:cs="Times New Roman"/>
                <w:b/>
              </w:rPr>
              <w:t>uravnoteženog stanja u prirodi i uzrocima njegova narušavanja</w:t>
            </w:r>
          </w:p>
          <w:p w:rsidR="00F745F4" w:rsidRPr="00914F81" w:rsidRDefault="00F745F4" w:rsidP="00F745F4">
            <w:pPr>
              <w:pStyle w:val="ListParagraph"/>
              <w:numPr>
                <w:ilvl w:val="0"/>
                <w:numId w:val="22"/>
              </w:numPr>
              <w:jc w:val="both"/>
            </w:pPr>
            <w:r w:rsidRPr="00914F81">
              <w:t>istražuje bioraznolikost te raspravlja o važnosti njezinog očuvanja</w:t>
            </w: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na temelju opažanja prirode postavlja pitanja </w:t>
            </w:r>
            <w:r w:rsidRPr="00965884">
              <w:rPr>
                <w:rFonts w:ascii="Times New Roman" w:eastAsia="Times New Roman" w:hAnsi="Times New Roman" w:cs="Times New Roman"/>
              </w:rPr>
              <w:lastRenderedPageBreak/>
              <w:t>povezana s predmetom opažanja uz razlikovanje pitanja koja se mogu dokazati istraživanjem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F745F4" w:rsidRPr="00965884" w:rsidRDefault="00F745F4" w:rsidP="00F710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OR A.3.4, IKT sve domene, UKU sve domene, OSR B.3.3. i C.3.3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</w:p>
          <w:p w:rsidR="00F745F4" w:rsidRPr="0096588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5884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745F4" w:rsidRDefault="00F745F4" w:rsidP="00F710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5884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  <w:p w:rsidR="00F745F4" w:rsidRPr="002B797E" w:rsidRDefault="00F745F4" w:rsidP="00F710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797E">
              <w:rPr>
                <w:rFonts w:ascii="Times New Roman" w:eastAsia="Times New Roman" w:hAnsi="Times New Roman" w:cs="Times New Roman"/>
              </w:rPr>
              <w:t>objašnjava odnos znanosti, tehnologije i društvenoga napretka</w:t>
            </w:r>
          </w:p>
          <w:p w:rsidR="00F745F4" w:rsidRDefault="00F745F4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86E8"/>
              </w:rPr>
            </w:pPr>
            <w:r w:rsidRPr="00965884">
              <w:rPr>
                <w:rFonts w:ascii="Times New Roman" w:eastAsia="Times New Roman" w:hAnsi="Times New Roman" w:cs="Times New Roman"/>
                <w:color w:val="4A86E8"/>
              </w:rPr>
              <w:t>Povezanost s međupredmetnom temom ZDRAVLJE A.3.2.D, OSR B.3.3. i C.3.3, IKT i UKU sve domene</w:t>
            </w:r>
          </w:p>
          <w:p w:rsidR="00F745F4" w:rsidRPr="00C549CF" w:rsidRDefault="00F745F4" w:rsidP="00F710EA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A37D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i 6.</w:t>
            </w:r>
          </w:p>
        </w:tc>
      </w:tr>
      <w:tr w:rsidR="00F745F4" w:rsidRPr="00965884" w:rsidTr="00F710EA">
        <w:tc>
          <w:tcPr>
            <w:tcW w:w="12157" w:type="dxa"/>
            <w:gridSpan w:val="4"/>
          </w:tcPr>
          <w:p w:rsidR="00F745F4" w:rsidRPr="00965884" w:rsidRDefault="00F745F4" w:rsidP="00F710EA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  <w:color w:val="000000"/>
              </w:rPr>
              <w:lastRenderedPageBreak/>
              <w:t>UKUPNO:</w:t>
            </w:r>
          </w:p>
        </w:tc>
        <w:tc>
          <w:tcPr>
            <w:tcW w:w="992" w:type="dxa"/>
          </w:tcPr>
          <w:p w:rsidR="00F745F4" w:rsidRPr="00965884" w:rsidRDefault="00F745F4" w:rsidP="00F710EA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965884">
              <w:rPr>
                <w:rFonts w:ascii="Times New Roman" w:hAnsi="Times New Roman" w:cs="Times New Roman"/>
                <w:b/>
              </w:rPr>
              <w:t>7</w:t>
            </w:r>
            <w:r w:rsidR="00533E9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71" w:type="dxa"/>
          </w:tcPr>
          <w:p w:rsidR="00F745F4" w:rsidRDefault="00F745F4" w:rsidP="00F710EA">
            <w:pPr>
              <w:spacing w:before="240"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745F4" w:rsidRDefault="00F745F4" w:rsidP="00F745F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210F5" w:rsidRDefault="00A37DEC"/>
    <w:sectPr w:rsidR="000210F5" w:rsidSect="00F745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80"/>
    <w:multiLevelType w:val="hybridMultilevel"/>
    <w:tmpl w:val="BE98474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0B29"/>
    <w:multiLevelType w:val="multilevel"/>
    <w:tmpl w:val="A2D8C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CE3A3C"/>
    <w:multiLevelType w:val="hybridMultilevel"/>
    <w:tmpl w:val="AE6609B6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8924D5D"/>
    <w:multiLevelType w:val="multilevel"/>
    <w:tmpl w:val="76E80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B978AB"/>
    <w:multiLevelType w:val="multilevel"/>
    <w:tmpl w:val="0E227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68A4694"/>
    <w:multiLevelType w:val="hybridMultilevel"/>
    <w:tmpl w:val="2C681A86"/>
    <w:lvl w:ilvl="0" w:tplc="6B94A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1C61"/>
    <w:multiLevelType w:val="multilevel"/>
    <w:tmpl w:val="E5045F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DB800B2"/>
    <w:multiLevelType w:val="multilevel"/>
    <w:tmpl w:val="B2329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501453C3"/>
    <w:multiLevelType w:val="hybridMultilevel"/>
    <w:tmpl w:val="41CA6C4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877D0"/>
    <w:multiLevelType w:val="hybridMultilevel"/>
    <w:tmpl w:val="4D8EC79C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52516"/>
    <w:multiLevelType w:val="multilevel"/>
    <w:tmpl w:val="FF365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5703D0C"/>
    <w:multiLevelType w:val="hybridMultilevel"/>
    <w:tmpl w:val="64FC9CF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07106"/>
    <w:multiLevelType w:val="hybridMultilevel"/>
    <w:tmpl w:val="66F4203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D005B"/>
    <w:multiLevelType w:val="multilevel"/>
    <w:tmpl w:val="BB7E6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7E1A7704"/>
    <w:multiLevelType w:val="multilevel"/>
    <w:tmpl w:val="2CE01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20"/>
  </w:num>
  <w:num w:numId="9">
    <w:abstractNumId w:val="2"/>
  </w:num>
  <w:num w:numId="10">
    <w:abstractNumId w:val="7"/>
  </w:num>
  <w:num w:numId="11">
    <w:abstractNumId w:val="15"/>
  </w:num>
  <w:num w:numId="12">
    <w:abstractNumId w:val="16"/>
  </w:num>
  <w:num w:numId="13">
    <w:abstractNumId w:val="5"/>
  </w:num>
  <w:num w:numId="14">
    <w:abstractNumId w:val="17"/>
  </w:num>
  <w:num w:numId="15">
    <w:abstractNumId w:val="9"/>
  </w:num>
  <w:num w:numId="16">
    <w:abstractNumId w:val="21"/>
  </w:num>
  <w:num w:numId="17">
    <w:abstractNumId w:val="8"/>
  </w:num>
  <w:num w:numId="18">
    <w:abstractNumId w:val="18"/>
  </w:num>
  <w:num w:numId="19">
    <w:abstractNumId w:val="4"/>
  </w:num>
  <w:num w:numId="20">
    <w:abstractNumId w:val="19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45F4"/>
    <w:rsid w:val="00533E97"/>
    <w:rsid w:val="00815039"/>
    <w:rsid w:val="00817F34"/>
    <w:rsid w:val="00A37DEC"/>
    <w:rsid w:val="00AA476B"/>
    <w:rsid w:val="00D77B78"/>
    <w:rsid w:val="00DB262B"/>
    <w:rsid w:val="00E430E3"/>
    <w:rsid w:val="00F745F4"/>
    <w:rsid w:val="00FB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F4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45F4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745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7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7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3110</Words>
  <Characters>17728</Characters>
  <Application>Microsoft Office Word</Application>
  <DocSecurity>0</DocSecurity>
  <Lines>147</Lines>
  <Paragraphs>41</Paragraphs>
  <ScaleCrop>false</ScaleCrop>
  <Company/>
  <LinksUpToDate>false</LinksUpToDate>
  <CharactersWithSpaces>20797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3</cp:revision>
  <dcterms:created xsi:type="dcterms:W3CDTF">2021-06-23T06:39:00Z</dcterms:created>
  <dcterms:modified xsi:type="dcterms:W3CDTF">2021-06-23T06:55:00Z</dcterms:modified>
</cp:coreProperties>
</file>